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2A264" w14:textId="21FD9016" w:rsidR="00F377F1" w:rsidRPr="00B47199" w:rsidRDefault="00F377F1" w:rsidP="00F377F1">
      <w:pPr>
        <w:jc w:val="center"/>
        <w:rPr>
          <w:rFonts w:cs="Times New Roman"/>
          <w:b/>
          <w:szCs w:val="28"/>
          <w:lang w:val="vi-VN"/>
        </w:rPr>
      </w:pPr>
      <w:r w:rsidRPr="00B47199">
        <w:rPr>
          <w:rFonts w:cs="Times New Roman"/>
          <w:b/>
          <w:szCs w:val="28"/>
          <w:lang w:val="vi-VN"/>
        </w:rPr>
        <w:t>P</w:t>
      </w:r>
      <w:r w:rsidR="006665C3" w:rsidRPr="00B47199">
        <w:rPr>
          <w:rFonts w:cs="Times New Roman"/>
          <w:b/>
          <w:szCs w:val="28"/>
        </w:rPr>
        <w:t>hụ lục</w:t>
      </w:r>
      <w:r w:rsidRPr="00B47199">
        <w:rPr>
          <w:rFonts w:cs="Times New Roman"/>
          <w:b/>
          <w:szCs w:val="28"/>
          <w:lang w:val="vi-VN"/>
        </w:rPr>
        <w:t xml:space="preserve"> V</w:t>
      </w:r>
    </w:p>
    <w:p w14:paraId="2595A497" w14:textId="77777777" w:rsidR="006665C3" w:rsidRPr="00B47199" w:rsidRDefault="00F377F1" w:rsidP="006665C3">
      <w:pPr>
        <w:spacing w:after="0"/>
        <w:jc w:val="center"/>
        <w:rPr>
          <w:rFonts w:cs="Times New Roman"/>
          <w:b/>
          <w:szCs w:val="28"/>
        </w:rPr>
      </w:pPr>
      <w:r w:rsidRPr="00B47199">
        <w:rPr>
          <w:rFonts w:cs="Times New Roman"/>
          <w:b/>
          <w:szCs w:val="28"/>
          <w:lang w:val="vi-VN"/>
        </w:rPr>
        <w:t xml:space="preserve">DANH MỤC PHƯƠNG TIỆN PHÒNG CHÁY, CHỮA CHÁY, CỨU NẠN, CỨU HỘ  VÀ VẬT LIỆU, CẤU KIỆN NGĂN CHÁY THUỘC DIỆN </w:t>
      </w:r>
    </w:p>
    <w:p w14:paraId="583CE01F" w14:textId="178D5F81" w:rsidR="00F377F1" w:rsidRPr="00B47199" w:rsidRDefault="00F377F1" w:rsidP="00F377F1">
      <w:pPr>
        <w:jc w:val="center"/>
        <w:rPr>
          <w:rFonts w:cs="Times New Roman"/>
          <w:b/>
          <w:szCs w:val="28"/>
          <w:lang w:val="vi-VN"/>
        </w:rPr>
      </w:pPr>
      <w:r w:rsidRPr="00B47199">
        <w:rPr>
          <w:rFonts w:cs="Times New Roman"/>
          <w:b/>
          <w:szCs w:val="28"/>
          <w:lang w:val="vi-VN"/>
        </w:rPr>
        <w:t>CẤP PHÉP LƯU THÔNG</w:t>
      </w:r>
    </w:p>
    <w:p w14:paraId="326EE09A" w14:textId="1018260F" w:rsidR="00F377F1" w:rsidRPr="00B47199" w:rsidRDefault="00D744E4" w:rsidP="00F377F1">
      <w:pPr>
        <w:jc w:val="center"/>
        <w:rPr>
          <w:rFonts w:cs="Times New Roman"/>
          <w:i/>
          <w:spacing w:val="-4"/>
          <w:szCs w:val="28"/>
          <w:lang w:val="vi-VN"/>
        </w:rPr>
      </w:pPr>
      <w:r w:rsidRPr="00B47199">
        <w:rPr>
          <w:rFonts w:cs="Times New Roman"/>
          <w:i/>
          <w:noProof/>
          <w:spacing w:val="-4"/>
          <w:szCs w:val="28"/>
          <w:lang w:val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8CBB8" wp14:editId="64379811">
                <wp:simplePos x="0" y="0"/>
                <wp:positionH relativeFrom="column">
                  <wp:posOffset>1883410</wp:posOffset>
                </wp:positionH>
                <wp:positionV relativeFrom="paragraph">
                  <wp:posOffset>261043</wp:posOffset>
                </wp:positionV>
                <wp:extent cx="2272145" cy="0"/>
                <wp:effectExtent l="0" t="0" r="0" b="0"/>
                <wp:wrapNone/>
                <wp:docPr id="75655950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7214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5249C1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8.3pt,20.55pt" to="327.2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" strokecolor="black [3200]" strokeweight=".5pt">
                <v:stroke joinstyle="miter"/>
              </v:line>
            </w:pict>
          </mc:Fallback>
        </mc:AlternateContent>
      </w:r>
      <w:r w:rsidR="00F377F1" w:rsidRPr="00B47199">
        <w:rPr>
          <w:rFonts w:cs="Times New Roman"/>
          <w:i/>
          <w:spacing w:val="-4"/>
          <w:szCs w:val="28"/>
          <w:lang w:val="vi-VN"/>
        </w:rPr>
        <w:t>(Kèm theo Nghị định số:      /</w:t>
      </w:r>
      <w:r w:rsidR="006665C3" w:rsidRPr="00B47199">
        <w:rPr>
          <w:rFonts w:cs="Times New Roman"/>
          <w:i/>
          <w:spacing w:val="-4"/>
          <w:szCs w:val="28"/>
        </w:rPr>
        <w:t>2025</w:t>
      </w:r>
      <w:r w:rsidR="00F377F1" w:rsidRPr="00B47199">
        <w:rPr>
          <w:rFonts w:cs="Times New Roman"/>
          <w:i/>
          <w:spacing w:val="-4"/>
          <w:szCs w:val="28"/>
          <w:lang w:val="vi-VN"/>
        </w:rPr>
        <w:t>/NĐ-CP ngày     tháng     năm 2025 của Chính phủ)</w:t>
      </w:r>
    </w:p>
    <w:p w14:paraId="62AB3787" w14:textId="281C07D7" w:rsidR="00F377F1" w:rsidRPr="00B47199" w:rsidRDefault="00F377F1" w:rsidP="00F377F1">
      <w:pPr>
        <w:jc w:val="both"/>
        <w:rPr>
          <w:rFonts w:cs="Times New Roman"/>
          <w:i/>
          <w:szCs w:val="28"/>
          <w:lang w:val="vi-VN"/>
        </w:rPr>
      </w:pPr>
      <w:r w:rsidRPr="00B47199">
        <w:rPr>
          <w:rFonts w:cs="Times New Roman"/>
          <w:i/>
          <w:szCs w:val="28"/>
          <w:lang w:val="vi-VN"/>
        </w:rPr>
        <w:t xml:space="preserve">                                </w:t>
      </w:r>
    </w:p>
    <w:p w14:paraId="4A876B57" w14:textId="4796E2BB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>1. Phương tiện phòng cháy, chữa cháy, cứu nạn, cứu hộ</w:t>
      </w:r>
      <w:r w:rsidR="002E6B43" w:rsidRPr="00B47199">
        <w:rPr>
          <w:rFonts w:cs="Times New Roman"/>
          <w:szCs w:val="28"/>
        </w:rPr>
        <w:t>:</w:t>
      </w:r>
    </w:p>
    <w:p w14:paraId="482DCB70" w14:textId="45435203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>a) Bơm đặt trên xe chữa cháy; máy bơm chữa cháy các loại</w:t>
      </w:r>
      <w:r w:rsidR="002E6B43" w:rsidRPr="00B47199">
        <w:rPr>
          <w:rFonts w:cs="Times New Roman"/>
          <w:szCs w:val="28"/>
        </w:rPr>
        <w:t>;</w:t>
      </w:r>
    </w:p>
    <w:p w14:paraId="1FE25192" w14:textId="2B39D692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>b) Phương tiện chữa cháy thông dụng: vòi chữa cháy; lăng chữa cháy; đầu nối; trụ nước chữa cháy; bình chữa cháy các loại</w:t>
      </w:r>
      <w:r w:rsidR="002E6B43" w:rsidRPr="00B47199">
        <w:rPr>
          <w:rFonts w:cs="Times New Roman"/>
          <w:szCs w:val="28"/>
        </w:rPr>
        <w:t>;</w:t>
      </w:r>
    </w:p>
    <w:p w14:paraId="48600543" w14:textId="6793722A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>c) Chất chữa cháy gốc nước, chất tạo bọt chữa cháy, bột chữa cháy</w:t>
      </w:r>
      <w:r w:rsidR="002E6B43" w:rsidRPr="00B47199">
        <w:rPr>
          <w:rFonts w:cs="Times New Roman"/>
          <w:szCs w:val="28"/>
        </w:rPr>
        <w:t>;</w:t>
      </w:r>
    </w:p>
    <w:p w14:paraId="26B6B029" w14:textId="699B9193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 xml:space="preserve">d) Thiết bị báo cháy: </w:t>
      </w:r>
      <w:r w:rsidR="002E6B43" w:rsidRPr="00B47199">
        <w:rPr>
          <w:rFonts w:cs="Times New Roman"/>
          <w:szCs w:val="28"/>
        </w:rPr>
        <w:t>t</w:t>
      </w:r>
      <w:r w:rsidRPr="00B47199">
        <w:rPr>
          <w:rFonts w:cs="Times New Roman"/>
          <w:szCs w:val="28"/>
          <w:lang w:val="vi-VN"/>
        </w:rPr>
        <w:t>ủ trung tâm báo cháy, đầu báo cháy các loại, thiết bị truyền tin báo cháy, chuông báo cháy, đèn báo cháy, nút ấn báo cháy</w:t>
      </w:r>
      <w:r w:rsidR="002E6B43" w:rsidRPr="00B47199">
        <w:rPr>
          <w:rFonts w:cs="Times New Roman"/>
          <w:szCs w:val="28"/>
        </w:rPr>
        <w:t>;</w:t>
      </w:r>
    </w:p>
    <w:p w14:paraId="4990E00C" w14:textId="389ED34F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 xml:space="preserve">đ) Thiết bị thuộc hệ thống chữa cháy (bằng khí, sol-khí, nước, bột, bọt): </w:t>
      </w:r>
      <w:r w:rsidR="002E6B43" w:rsidRPr="00B47199">
        <w:rPr>
          <w:rFonts w:cs="Times New Roman"/>
          <w:szCs w:val="28"/>
        </w:rPr>
        <w:t>t</w:t>
      </w:r>
      <w:r w:rsidRPr="00B47199">
        <w:rPr>
          <w:rFonts w:cs="Times New Roman"/>
          <w:szCs w:val="28"/>
          <w:lang w:val="vi-VN"/>
        </w:rPr>
        <w:t>ủ điều khiển chữa cháy; chuông, còi, đèn, bảng cảnh báo xả chất chữa cháy; van báo động, van tràn ngập; ống phi kim loại dùng trong hệ thống cấp nước chữa cháy tự động, ống mềm dùng cho đầu phun chữa cháy; họng tiếp nước chữa cháy (họng chờ); đầu phun chất chữa cháy các loại; chai, thiết bị chứa khí, sol-khí, bột, bọt, chất chữa cháy gốc nước các loại</w:t>
      </w:r>
      <w:r w:rsidR="002E6B43" w:rsidRPr="00B47199">
        <w:rPr>
          <w:rFonts w:cs="Times New Roman"/>
          <w:szCs w:val="28"/>
        </w:rPr>
        <w:t>;</w:t>
      </w:r>
    </w:p>
    <w:p w14:paraId="55F00D51" w14:textId="41CAEE43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</w:rPr>
      </w:pPr>
      <w:r w:rsidRPr="00B47199">
        <w:rPr>
          <w:rFonts w:cs="Times New Roman"/>
          <w:szCs w:val="28"/>
          <w:lang w:val="vi-VN"/>
        </w:rPr>
        <w:t>e) Đèn chỉ dẫn thoát nạn, đèn chiếu sáng sự cố</w:t>
      </w:r>
      <w:r w:rsidR="002E6B43" w:rsidRPr="00B47199">
        <w:rPr>
          <w:rFonts w:cs="Times New Roman"/>
          <w:szCs w:val="28"/>
        </w:rPr>
        <w:t>;</w:t>
      </w:r>
    </w:p>
    <w:p w14:paraId="753BB7E9" w14:textId="253BCAEC" w:rsidR="00F377F1" w:rsidRPr="00B47199" w:rsidRDefault="00F377F1" w:rsidP="002E6B43">
      <w:pPr>
        <w:spacing w:after="120" w:line="360" w:lineRule="exact"/>
        <w:ind w:firstLine="709"/>
        <w:jc w:val="both"/>
        <w:rPr>
          <w:rFonts w:cs="Times New Roman"/>
          <w:szCs w:val="28"/>
          <w:lang w:val="vi-VN"/>
        </w:rPr>
      </w:pPr>
      <w:r w:rsidRPr="00B47199">
        <w:rPr>
          <w:rFonts w:cs="Times New Roman"/>
          <w:szCs w:val="28"/>
          <w:lang w:val="vi-VN"/>
        </w:rPr>
        <w:t>g) Mặt nạ lọc độc (dùng trong thoát nạn).</w:t>
      </w:r>
    </w:p>
    <w:p w14:paraId="55A78C77" w14:textId="7CEFDB8B" w:rsidR="00F377F1" w:rsidRPr="00B47199" w:rsidRDefault="00F377F1" w:rsidP="002E6B43">
      <w:pPr>
        <w:spacing w:after="120" w:line="360" w:lineRule="exact"/>
        <w:ind w:firstLine="709"/>
        <w:jc w:val="both"/>
      </w:pPr>
      <w:r w:rsidRPr="00B47199">
        <w:rPr>
          <w:rFonts w:cs="Times New Roman"/>
          <w:szCs w:val="28"/>
          <w:lang w:val="vi-VN"/>
        </w:rPr>
        <w:t>2. Vật liệu, cấu kiện ngăn cháy, chống cháy:</w:t>
      </w:r>
      <w:r w:rsidR="00C84045" w:rsidRPr="00B47199">
        <w:rPr>
          <w:rFonts w:cs="Times New Roman"/>
          <w:szCs w:val="28"/>
        </w:rPr>
        <w:t xml:space="preserve"> </w:t>
      </w:r>
      <w:bookmarkStart w:id="0" w:name="_Hlk192232816"/>
      <w:r w:rsidRPr="00B47199">
        <w:rPr>
          <w:rFonts w:cs="Times New Roman"/>
          <w:szCs w:val="28"/>
          <w:lang w:val="vi-VN"/>
        </w:rPr>
        <w:t>vật liệu ngăn cháy; cửa ngăn cháy, vách ngăn cháy, màn, rèm ngăn cháy</w:t>
      </w:r>
      <w:r w:rsidR="00C84045" w:rsidRPr="00B47199">
        <w:rPr>
          <w:rFonts w:cs="Times New Roman"/>
          <w:szCs w:val="28"/>
        </w:rPr>
        <w:t>;</w:t>
      </w:r>
      <w:r w:rsidR="00C84045" w:rsidRPr="00B47199">
        <w:rPr>
          <w:rFonts w:cs="Times New Roman"/>
          <w:szCs w:val="28"/>
          <w:lang w:val="vi-VN"/>
        </w:rPr>
        <w:t xml:space="preserve"> vật liệu chống cháy</w:t>
      </w:r>
      <w:r w:rsidR="00C84045" w:rsidRPr="00B47199">
        <w:rPr>
          <w:rFonts w:cs="Times New Roman"/>
          <w:szCs w:val="28"/>
        </w:rPr>
        <w:t>.</w:t>
      </w:r>
      <w:bookmarkEnd w:id="0"/>
    </w:p>
    <w:sectPr w:rsidR="00F377F1" w:rsidRPr="00B471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236"/>
    <w:rsid w:val="000A4A33"/>
    <w:rsid w:val="00197C74"/>
    <w:rsid w:val="001F26BE"/>
    <w:rsid w:val="002E6B43"/>
    <w:rsid w:val="0036186C"/>
    <w:rsid w:val="00371FB1"/>
    <w:rsid w:val="003C215B"/>
    <w:rsid w:val="003F0CCE"/>
    <w:rsid w:val="0041445D"/>
    <w:rsid w:val="004718B2"/>
    <w:rsid w:val="004B7C56"/>
    <w:rsid w:val="004C0154"/>
    <w:rsid w:val="00501D0A"/>
    <w:rsid w:val="0059123F"/>
    <w:rsid w:val="005967E1"/>
    <w:rsid w:val="005C7836"/>
    <w:rsid w:val="00626AB9"/>
    <w:rsid w:val="006653CD"/>
    <w:rsid w:val="0066601B"/>
    <w:rsid w:val="006665C3"/>
    <w:rsid w:val="006D66B2"/>
    <w:rsid w:val="00732236"/>
    <w:rsid w:val="0079628B"/>
    <w:rsid w:val="007E1AF2"/>
    <w:rsid w:val="00823F21"/>
    <w:rsid w:val="008562DB"/>
    <w:rsid w:val="008E2C0C"/>
    <w:rsid w:val="00985E8D"/>
    <w:rsid w:val="009C76F4"/>
    <w:rsid w:val="00A02663"/>
    <w:rsid w:val="00B328B6"/>
    <w:rsid w:val="00B47199"/>
    <w:rsid w:val="00B71BD5"/>
    <w:rsid w:val="00C55BAB"/>
    <w:rsid w:val="00C84045"/>
    <w:rsid w:val="00C95551"/>
    <w:rsid w:val="00C97C30"/>
    <w:rsid w:val="00CF3355"/>
    <w:rsid w:val="00D30809"/>
    <w:rsid w:val="00D472AE"/>
    <w:rsid w:val="00D744E4"/>
    <w:rsid w:val="00E74F31"/>
    <w:rsid w:val="00E874EE"/>
    <w:rsid w:val="00EB5769"/>
    <w:rsid w:val="00EB596B"/>
    <w:rsid w:val="00ED2897"/>
    <w:rsid w:val="00ED461E"/>
    <w:rsid w:val="00F03F8F"/>
    <w:rsid w:val="00F377F1"/>
    <w:rsid w:val="00F8565B"/>
    <w:rsid w:val="00FD6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6284C"/>
  <w15:chartTrackingRefBased/>
  <w15:docId w15:val="{801387A9-3D8B-4418-BF8F-B92CD0AC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7F1"/>
  </w:style>
  <w:style w:type="paragraph" w:styleId="Heading1">
    <w:name w:val="heading 1"/>
    <w:basedOn w:val="Normal"/>
    <w:next w:val="Normal"/>
    <w:link w:val="Heading1Char"/>
    <w:uiPriority w:val="9"/>
    <w:qFormat/>
    <w:rsid w:val="007322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22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223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223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223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223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223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223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223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22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22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2236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223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223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223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223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223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2236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22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322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223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32236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22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322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322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3223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22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223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223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9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PC</cp:lastModifiedBy>
  <cp:revision>8</cp:revision>
  <cp:lastPrinted>2025-03-05T09:13:00Z</cp:lastPrinted>
  <dcterms:created xsi:type="dcterms:W3CDTF">2025-03-05T09:50:00Z</dcterms:created>
  <dcterms:modified xsi:type="dcterms:W3CDTF">2025-03-07T06:45:00Z</dcterms:modified>
</cp:coreProperties>
</file>